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100" w:rsidRPr="00F83100" w:rsidRDefault="00F83100" w:rsidP="00F83100">
      <w:pPr>
        <w:widowControl/>
        <w:spacing w:line="540" w:lineRule="atLeast"/>
        <w:jc w:val="center"/>
        <w:rPr>
          <w:rFonts w:ascii="Simsun" w:eastAsia="宋体" w:hAnsi="Simsun" w:cs="宋体" w:hint="eastAsia"/>
          <w:b/>
          <w:bCs/>
          <w:color w:val="000000"/>
          <w:kern w:val="0"/>
          <w:sz w:val="27"/>
          <w:szCs w:val="27"/>
        </w:rPr>
      </w:pPr>
      <w:r w:rsidRPr="00F83100">
        <w:rPr>
          <w:rFonts w:ascii="Simsun" w:eastAsia="宋体" w:hAnsi="Simsun" w:cs="宋体"/>
          <w:b/>
          <w:bCs/>
          <w:color w:val="000000"/>
          <w:kern w:val="0"/>
          <w:sz w:val="27"/>
          <w:szCs w:val="27"/>
        </w:rPr>
        <w:t>安徽省教育厅关于公布</w:t>
      </w:r>
      <w:r w:rsidRPr="00F83100">
        <w:rPr>
          <w:rFonts w:ascii="Simsun" w:eastAsia="宋体" w:hAnsi="Simsun" w:cs="宋体"/>
          <w:b/>
          <w:bCs/>
          <w:color w:val="000000"/>
          <w:kern w:val="0"/>
          <w:sz w:val="27"/>
          <w:szCs w:val="27"/>
        </w:rPr>
        <w:t>2017</w:t>
      </w:r>
      <w:r w:rsidRPr="00F83100">
        <w:rPr>
          <w:rFonts w:ascii="Simsun" w:eastAsia="宋体" w:hAnsi="Simsun" w:cs="宋体"/>
          <w:b/>
          <w:bCs/>
          <w:color w:val="000000"/>
          <w:kern w:val="0"/>
          <w:sz w:val="27"/>
          <w:szCs w:val="27"/>
        </w:rPr>
        <w:t>年高等学校省级质量工程项目名单的通知</w:t>
      </w:r>
    </w:p>
    <w:p w:rsidR="00F83100" w:rsidRPr="00F83100" w:rsidRDefault="00F83100" w:rsidP="00F83100">
      <w:pPr>
        <w:widowControl/>
        <w:spacing w:beforeAutospacing="1" w:after="100" w:afterAutospacing="1"/>
        <w:jc w:val="center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proofErr w:type="gramStart"/>
      <w:r w:rsidRPr="00F83100">
        <w:rPr>
          <w:rFonts w:ascii="方正仿宋_GBK" w:eastAsia="方正仿宋_GBK" w:hAnsi="Simsun" w:cs="宋体" w:hint="eastAsia"/>
          <w:color w:val="000000"/>
          <w:kern w:val="0"/>
          <w:sz w:val="32"/>
          <w:szCs w:val="32"/>
        </w:rPr>
        <w:t>皖教秘高</w:t>
      </w:r>
      <w:proofErr w:type="gramEnd"/>
      <w:r w:rsidRPr="00F83100">
        <w:rPr>
          <w:rFonts w:ascii="方正仿宋_GBK" w:eastAsia="方正仿宋_GBK" w:hAnsi="Simsun" w:cs="宋体" w:hint="eastAsia"/>
          <w:color w:val="000000"/>
          <w:kern w:val="0"/>
          <w:sz w:val="32"/>
          <w:szCs w:val="32"/>
        </w:rPr>
        <w:t>〔2018〕43号</w:t>
      </w:r>
    </w:p>
    <w:p w:rsidR="00F83100" w:rsidRPr="00F83100" w:rsidRDefault="00F83100" w:rsidP="00F83100">
      <w:pPr>
        <w:widowControl/>
        <w:spacing w:before="100" w:beforeAutospacing="1" w:after="100" w:afterAutospacing="1"/>
        <w:jc w:val="center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</w:p>
    <w:p w:rsidR="00F83100" w:rsidRPr="00F83100" w:rsidRDefault="00F83100" w:rsidP="00F83100">
      <w:pPr>
        <w:widowControl/>
        <w:shd w:val="clear" w:color="auto" w:fill="FFFFFF"/>
        <w:spacing w:before="100" w:beforeAutospacing="1" w:after="100" w:afterAutospacing="1" w:line="555" w:lineRule="atLeast"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F83100">
        <w:rPr>
          <w:rFonts w:ascii="方正仿宋_GBK" w:eastAsia="方正仿宋_GBK" w:hAnsi="Simsun" w:cs="宋体" w:hint="eastAsia"/>
          <w:color w:val="000000"/>
          <w:kern w:val="0"/>
          <w:sz w:val="32"/>
          <w:szCs w:val="32"/>
        </w:rPr>
        <w:t>各高等学校：</w:t>
      </w:r>
    </w:p>
    <w:p w:rsidR="00F83100" w:rsidRPr="00F83100" w:rsidRDefault="00F83100" w:rsidP="00F83100">
      <w:pPr>
        <w:widowControl/>
        <w:shd w:val="clear" w:color="auto" w:fill="FFFFFF"/>
        <w:spacing w:before="100" w:beforeAutospacing="1" w:after="100" w:afterAutospacing="1" w:line="555" w:lineRule="atLeast"/>
        <w:ind w:firstLine="645"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F83100">
        <w:rPr>
          <w:rFonts w:ascii="方正仿宋_GBK" w:eastAsia="方正仿宋_GBK" w:hAnsi="Simsun" w:cs="宋体" w:hint="eastAsia"/>
          <w:color w:val="000000"/>
          <w:kern w:val="0"/>
          <w:sz w:val="32"/>
          <w:szCs w:val="32"/>
        </w:rPr>
        <w:t>根据省教育厅、省财政厅《关于实施高等学校教学质量与教学改革工程的意见》等文件要求，经学校申报、专家审核和公示，</w:t>
      </w:r>
      <w:proofErr w:type="gramStart"/>
      <w:r w:rsidRPr="00F83100">
        <w:rPr>
          <w:rFonts w:ascii="方正仿宋_GBK" w:eastAsia="方正仿宋_GBK" w:hAnsi="Simsun" w:cs="宋体" w:hint="eastAsia"/>
          <w:color w:val="000000"/>
          <w:kern w:val="0"/>
          <w:sz w:val="32"/>
          <w:szCs w:val="32"/>
        </w:rPr>
        <w:t>现批准</w:t>
      </w:r>
      <w:proofErr w:type="gramEnd"/>
      <w:r w:rsidRPr="00F83100">
        <w:rPr>
          <w:rFonts w:ascii="方正仿宋_GBK" w:eastAsia="方正仿宋_GBK" w:hAnsi="Simsun" w:cs="宋体" w:hint="eastAsia"/>
          <w:color w:val="000000"/>
          <w:kern w:val="0"/>
          <w:sz w:val="32"/>
          <w:szCs w:val="32"/>
        </w:rPr>
        <w:t>2017年度省级质量工程项目立项建设。有关事项通知如下：</w:t>
      </w:r>
    </w:p>
    <w:p w:rsidR="00F83100" w:rsidRPr="00F83100" w:rsidRDefault="00F83100" w:rsidP="00F83100">
      <w:pPr>
        <w:widowControl/>
        <w:shd w:val="clear" w:color="auto" w:fill="FFFFFF"/>
        <w:spacing w:before="100" w:beforeAutospacing="1" w:after="100" w:afterAutospacing="1" w:line="555" w:lineRule="atLeast"/>
        <w:ind w:firstLine="645"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F83100">
        <w:rPr>
          <w:rFonts w:ascii="方正仿宋_GBK" w:eastAsia="方正仿宋_GBK" w:hAnsi="Simsun" w:cs="宋体" w:hint="eastAsia"/>
          <w:color w:val="000000"/>
          <w:kern w:val="0"/>
          <w:sz w:val="32"/>
          <w:szCs w:val="32"/>
        </w:rPr>
        <w:t>一、品牌专业、精品资源共享课程、MOOC、智慧课堂试点、规划教材、教学研究项目、教学团队、校企合作实践教育基地、大学生实习实训基地（含虚拟仿真实验教学中心）、新工科研究与实践项目建设周期均为两年；大学生创新创业训练计划项目建设周期原则上为一年。</w:t>
      </w:r>
    </w:p>
    <w:p w:rsidR="00035D9D" w:rsidRDefault="00F83100" w:rsidP="00035D9D">
      <w:pPr>
        <w:widowControl/>
        <w:shd w:val="clear" w:color="auto" w:fill="FFFFFF"/>
        <w:spacing w:before="100" w:beforeAutospacing="1" w:after="100" w:afterAutospacing="1" w:line="555" w:lineRule="atLeast"/>
        <w:ind w:firstLine="645"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F83100">
        <w:rPr>
          <w:rFonts w:ascii="方正仿宋_GBK" w:eastAsia="方正仿宋_GBK" w:hAnsi="Simsun" w:cs="宋体" w:hint="eastAsia"/>
          <w:color w:val="000000"/>
          <w:kern w:val="0"/>
          <w:sz w:val="32"/>
          <w:szCs w:val="32"/>
        </w:rPr>
        <w:t>项目建设经费按《安徽省教育厅关于做好2017年度高等学校省级质量工程项目申报工作的通知》（</w:t>
      </w:r>
      <w:proofErr w:type="gramStart"/>
      <w:r w:rsidRPr="00F83100">
        <w:rPr>
          <w:rFonts w:ascii="方正仿宋_GBK" w:eastAsia="方正仿宋_GBK" w:hAnsi="Simsun" w:cs="宋体" w:hint="eastAsia"/>
          <w:color w:val="000000"/>
          <w:kern w:val="0"/>
          <w:sz w:val="32"/>
          <w:szCs w:val="32"/>
        </w:rPr>
        <w:t>皖教秘高</w:t>
      </w:r>
      <w:proofErr w:type="gramEnd"/>
      <w:r w:rsidRPr="00F83100">
        <w:rPr>
          <w:rFonts w:ascii="方正仿宋_GBK" w:eastAsia="方正仿宋_GBK" w:hAnsi="Simsun" w:cs="宋体" w:hint="eastAsia"/>
          <w:color w:val="000000"/>
          <w:kern w:val="0"/>
          <w:sz w:val="32"/>
          <w:szCs w:val="32"/>
        </w:rPr>
        <w:t>〔2017〕188号）文件规定执行。</w:t>
      </w:r>
    </w:p>
    <w:p w:rsidR="00F83100" w:rsidRPr="00F83100" w:rsidRDefault="00F83100" w:rsidP="00035D9D">
      <w:pPr>
        <w:widowControl/>
        <w:shd w:val="clear" w:color="auto" w:fill="FFFFFF"/>
        <w:spacing w:before="100" w:beforeAutospacing="1" w:after="100" w:afterAutospacing="1" w:line="555" w:lineRule="atLeast"/>
        <w:ind w:firstLine="645"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F83100">
        <w:rPr>
          <w:rFonts w:ascii="方正仿宋_GBK" w:eastAsia="方正仿宋_GBK" w:hAnsi="Simsun" w:cs="宋体" w:hint="eastAsia"/>
          <w:color w:val="000000"/>
          <w:kern w:val="0"/>
          <w:sz w:val="32"/>
          <w:szCs w:val="32"/>
        </w:rPr>
        <w:t>二、各高校要认真组织项目负责人制定项目建设计划和方案，并经学校组织专家论证通过后，于2018年5月25日前，将《安徽省高等学校省级质量工程项目任务书》上传至</w:t>
      </w:r>
      <w:r w:rsidRPr="00F83100">
        <w:rPr>
          <w:rFonts w:ascii="方正仿宋_GBK" w:eastAsia="方正仿宋_GBK" w:hAnsi="Simsun" w:cs="宋体" w:hint="eastAsia"/>
          <w:color w:val="000000"/>
          <w:kern w:val="0"/>
          <w:sz w:val="32"/>
          <w:szCs w:val="32"/>
        </w:rPr>
        <w:lastRenderedPageBreak/>
        <w:t>质量工程管理系统备案。任务书作为项目执行、中期检查和验收的主要依据。项目立项时间为2017年12月31日。</w:t>
      </w:r>
    </w:p>
    <w:p w:rsidR="00F83100" w:rsidRPr="00F83100" w:rsidRDefault="00F83100" w:rsidP="00F83100">
      <w:pPr>
        <w:widowControl/>
        <w:shd w:val="clear" w:color="auto" w:fill="FFFFFF"/>
        <w:spacing w:before="100" w:beforeAutospacing="1" w:after="100" w:afterAutospacing="1" w:line="555" w:lineRule="atLeast"/>
        <w:ind w:firstLine="645"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F83100">
        <w:rPr>
          <w:rFonts w:ascii="方正仿宋_GBK" w:eastAsia="方正仿宋_GBK" w:hAnsi="Simsun" w:cs="宋体" w:hint="eastAsia"/>
          <w:color w:val="000000"/>
          <w:kern w:val="0"/>
          <w:sz w:val="32"/>
          <w:szCs w:val="32"/>
        </w:rPr>
        <w:t>三、省级质量工程项目管理依据《安徽高等学校省级教学质量与教学改革工程项目管理暂行办法》（</w:t>
      </w:r>
      <w:proofErr w:type="gramStart"/>
      <w:r w:rsidRPr="00F83100">
        <w:rPr>
          <w:rFonts w:ascii="方正仿宋_GBK" w:eastAsia="方正仿宋_GBK" w:hAnsi="Simsun" w:cs="宋体" w:hint="eastAsia"/>
          <w:color w:val="000000"/>
          <w:kern w:val="0"/>
          <w:sz w:val="32"/>
          <w:szCs w:val="32"/>
        </w:rPr>
        <w:t>教高〔2008〕</w:t>
      </w:r>
      <w:proofErr w:type="gramEnd"/>
      <w:r w:rsidRPr="00F83100">
        <w:rPr>
          <w:rFonts w:ascii="方正仿宋_GBK" w:eastAsia="方正仿宋_GBK" w:hAnsi="Simsun" w:cs="宋体" w:hint="eastAsia"/>
          <w:color w:val="000000"/>
          <w:kern w:val="0"/>
          <w:sz w:val="32"/>
          <w:szCs w:val="32"/>
        </w:rPr>
        <w:t>5号）进行。各高校每年12月底前，在对本校质量工程项目建设情况进行检查的基础上，向省质量工程领导小组办公室书面报告国家级、省级、校级质量工程项目建设进展情况。</w:t>
      </w:r>
    </w:p>
    <w:p w:rsidR="00F83100" w:rsidRPr="00F83100" w:rsidRDefault="00F83100" w:rsidP="00F83100">
      <w:pPr>
        <w:widowControl/>
        <w:shd w:val="clear" w:color="auto" w:fill="FFFFFF"/>
        <w:spacing w:before="100" w:beforeAutospacing="1" w:after="100" w:afterAutospacing="1" w:line="555" w:lineRule="atLeast"/>
        <w:ind w:firstLine="645"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F83100">
        <w:rPr>
          <w:rFonts w:ascii="方正仿宋_GBK" w:eastAsia="方正仿宋_GBK" w:hAnsi="Simsun" w:cs="宋体" w:hint="eastAsia"/>
          <w:color w:val="000000"/>
          <w:kern w:val="0"/>
          <w:sz w:val="32"/>
          <w:szCs w:val="32"/>
        </w:rPr>
        <w:t>省级质量工程项目实行滚动建设制度。省质量工程领导小组办公室根据项目建设计划对“质量工程”项目建设情况进行中期检查和验收。中期建设成效特别显著的校级项目，经学校申请和专家评估，可滚动进入省级质量工程项目。申报、建设材料弄虚作假，违背学术道德；项目执行不力，未开展实质性建设工作；未按要求上报项目有关情况，无故不接受有关部门对项目实施情况的检查、监督与审计；项目经费使用不符合有关财经法规和制度规定，或者有其他违反项目规定与管理办法行为的，将视其情节轻重给予警告、中止或撤销项目等处理。</w:t>
      </w:r>
    </w:p>
    <w:p w:rsidR="00F83100" w:rsidRPr="00F83100" w:rsidRDefault="00F83100" w:rsidP="00F83100">
      <w:pPr>
        <w:widowControl/>
        <w:shd w:val="clear" w:color="auto" w:fill="FFFFFF"/>
        <w:spacing w:before="100" w:beforeAutospacing="1" w:after="100" w:afterAutospacing="1" w:line="555" w:lineRule="atLeast"/>
        <w:ind w:firstLine="630"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F83100">
        <w:rPr>
          <w:rFonts w:ascii="方正仿宋_GBK" w:eastAsia="方正仿宋_GBK" w:hAnsi="Simsun" w:cs="宋体" w:hint="eastAsia"/>
          <w:color w:val="000000"/>
          <w:kern w:val="0"/>
          <w:sz w:val="32"/>
          <w:szCs w:val="32"/>
        </w:rPr>
        <w:t>四、各高等学校要紧紧围绕科学定位、特色发展、提高质量的总体目标，进一步完善并积极实施本校教学改革和教学质量建设方案，统筹安排和协调组织国家、省、高校三级</w:t>
      </w:r>
      <w:r w:rsidRPr="00F83100">
        <w:rPr>
          <w:rFonts w:ascii="方正仿宋_GBK" w:eastAsia="方正仿宋_GBK" w:hAnsi="Simsun" w:cs="宋体" w:hint="eastAsia"/>
          <w:color w:val="000000"/>
          <w:kern w:val="0"/>
          <w:sz w:val="32"/>
          <w:szCs w:val="32"/>
        </w:rPr>
        <w:lastRenderedPageBreak/>
        <w:t>质量工程项目，进一步加强各级质量工程项目建设的执行和监督力度，确保项目建设进度、建设投资和预期目标的实现。</w:t>
      </w:r>
    </w:p>
    <w:p w:rsidR="00035D9D" w:rsidRDefault="00F83100" w:rsidP="00F83100">
      <w:pPr>
        <w:widowControl/>
        <w:shd w:val="clear" w:color="auto" w:fill="FFFFFF"/>
        <w:spacing w:before="100" w:beforeAutospacing="1" w:after="100" w:afterAutospacing="1" w:line="555" w:lineRule="atLeast"/>
        <w:ind w:firstLine="630"/>
        <w:jc w:val="left"/>
        <w:rPr>
          <w:rFonts w:ascii="方正仿宋_GBK" w:eastAsia="方正仿宋_GBK" w:hAnsi="Simsun" w:cs="宋体" w:hint="eastAsia"/>
          <w:color w:val="000000"/>
          <w:kern w:val="0"/>
          <w:sz w:val="32"/>
          <w:szCs w:val="32"/>
        </w:rPr>
      </w:pPr>
      <w:r w:rsidRPr="00F83100">
        <w:rPr>
          <w:rFonts w:ascii="方正仿宋_GBK" w:eastAsia="方正仿宋_GBK" w:hAnsi="Simsun" w:cs="宋体" w:hint="eastAsia"/>
          <w:color w:val="000000"/>
          <w:kern w:val="0"/>
          <w:sz w:val="32"/>
          <w:szCs w:val="32"/>
        </w:rPr>
        <w:t>附件：</w:t>
      </w:r>
    </w:p>
    <w:p w:rsidR="00F83100" w:rsidRPr="00F83100" w:rsidRDefault="00F83100" w:rsidP="00F83100">
      <w:pPr>
        <w:widowControl/>
        <w:shd w:val="clear" w:color="auto" w:fill="FFFFFF"/>
        <w:spacing w:before="100" w:beforeAutospacing="1" w:after="100" w:afterAutospacing="1" w:line="555" w:lineRule="atLeast"/>
        <w:ind w:firstLine="630"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F83100">
        <w:rPr>
          <w:rFonts w:ascii="方正仿宋_GBK" w:eastAsia="方正仿宋_GBK" w:hAnsi="Simsun" w:cs="宋体" w:hint="eastAsia"/>
          <w:color w:val="000000"/>
          <w:kern w:val="0"/>
          <w:sz w:val="32"/>
          <w:szCs w:val="32"/>
        </w:rPr>
        <w:t>1.2017年高等学校省级质量工程项目名单</w:t>
      </w:r>
    </w:p>
    <w:p w:rsidR="00F83100" w:rsidRPr="00F83100" w:rsidRDefault="00F83100" w:rsidP="00F83100">
      <w:pPr>
        <w:widowControl/>
        <w:shd w:val="clear" w:color="auto" w:fill="FFFFFF"/>
        <w:spacing w:before="100" w:beforeAutospacing="1" w:after="100" w:afterAutospacing="1" w:line="555" w:lineRule="atLeast"/>
        <w:ind w:firstLine="630"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F83100">
        <w:rPr>
          <w:rFonts w:ascii="方正仿宋_GBK" w:eastAsia="方正仿宋_GBK" w:hAnsi="Simsun" w:cs="宋体" w:hint="eastAsia"/>
          <w:color w:val="000000"/>
          <w:kern w:val="0"/>
          <w:sz w:val="32"/>
          <w:szCs w:val="32"/>
        </w:rPr>
        <w:t>2.2017年省级大学生创新创业训练计划</w:t>
      </w:r>
    </w:p>
    <w:p w:rsidR="00F83100" w:rsidRPr="00F83100" w:rsidRDefault="00F83100" w:rsidP="00F83100">
      <w:pPr>
        <w:widowControl/>
        <w:shd w:val="clear" w:color="auto" w:fill="FFFFFF"/>
        <w:spacing w:before="100" w:beforeAutospacing="1" w:after="100" w:afterAutospacing="1" w:line="555" w:lineRule="atLeast"/>
        <w:ind w:firstLine="630"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F83100">
        <w:rPr>
          <w:rFonts w:ascii="方正仿宋_GBK" w:eastAsia="方正仿宋_GBK" w:hAnsi="Simsun" w:cs="宋体" w:hint="eastAsia"/>
          <w:color w:val="000000"/>
          <w:kern w:val="0"/>
          <w:sz w:val="32"/>
          <w:szCs w:val="32"/>
        </w:rPr>
        <w:t>3. 安徽省高等学校省级质量工程项目任务书</w:t>
      </w:r>
    </w:p>
    <w:p w:rsidR="00F83100" w:rsidRPr="00F83100" w:rsidRDefault="00035D9D" w:rsidP="00F83100">
      <w:pPr>
        <w:widowControl/>
        <w:shd w:val="clear" w:color="auto" w:fill="FFFFFF"/>
        <w:spacing w:before="100" w:beforeAutospacing="1" w:after="100" w:afterAutospacing="1" w:line="555" w:lineRule="atLeast"/>
        <w:ind w:firstLine="945"/>
        <w:jc w:val="center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 xml:space="preserve">                          </w:t>
      </w:r>
      <w:r w:rsidR="00F83100" w:rsidRPr="00F831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安徽省教育厅</w:t>
      </w:r>
    </w:p>
    <w:p w:rsidR="00F83100" w:rsidRPr="00F83100" w:rsidRDefault="00035D9D" w:rsidP="00F83100">
      <w:pPr>
        <w:widowControl/>
        <w:shd w:val="clear" w:color="auto" w:fill="FFFFFF"/>
        <w:spacing w:before="100" w:beforeAutospacing="1" w:after="100" w:afterAutospacing="1" w:line="555" w:lineRule="atLeast"/>
        <w:ind w:firstLine="945"/>
        <w:jc w:val="center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 xml:space="preserve">                          </w:t>
      </w:r>
      <w:r w:rsidR="00F83100" w:rsidRPr="00F831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2018年4月23日</w:t>
      </w:r>
    </w:p>
    <w:p w:rsidR="00F83100" w:rsidRPr="00F83100" w:rsidRDefault="00F83100" w:rsidP="00F83100">
      <w:pPr>
        <w:widowControl/>
        <w:spacing w:before="100" w:beforeAutospacing="1" w:after="100" w:afterAutospacing="1" w:line="585" w:lineRule="atLeast"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F8310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（此件主动公开）</w:t>
      </w:r>
    </w:p>
    <w:p w:rsidR="00F83100" w:rsidRPr="00F83100" w:rsidRDefault="00F83100" w:rsidP="00F83100">
      <w:pPr>
        <w:widowControl/>
        <w:spacing w:before="100" w:beforeAutospacing="1" w:after="100" w:afterAutospacing="1"/>
        <w:ind w:firstLine="630"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</w:p>
    <w:p w:rsidR="00F83100" w:rsidRPr="00F83100" w:rsidRDefault="00F83100" w:rsidP="00F83100">
      <w:pPr>
        <w:widowControl/>
        <w:spacing w:before="100" w:beforeAutospacing="1" w:after="100" w:afterAutospacing="1" w:line="240" w:lineRule="atLeast"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>
        <w:rPr>
          <w:rFonts w:ascii="Simsun" w:eastAsia="宋体" w:hAnsi="Simsun" w:cs="宋体" w:hint="eastAsia"/>
          <w:noProof/>
          <w:color w:val="000000"/>
          <w:kern w:val="0"/>
          <w:sz w:val="27"/>
          <w:szCs w:val="27"/>
        </w:rPr>
        <w:drawing>
          <wp:inline distT="0" distB="0" distL="0" distR="0">
            <wp:extent cx="152400" cy="152400"/>
            <wp:effectExtent l="19050" t="0" r="0" b="0"/>
            <wp:docPr id="1" name="图片 1" descr="http://www.ahedu.gov.cn/pc/js/ueditor/dialogs/attachment/fileTypeImages/icon_defaul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hedu.gov.cn/pc/js/ueditor/dialogs/attachment/fileTypeImages/icon_defaul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" w:history="1">
        <w:r w:rsidRPr="00F83100">
          <w:rPr>
            <w:rFonts w:ascii="Simsun" w:eastAsia="宋体" w:hAnsi="Simsun" w:cs="宋体"/>
            <w:color w:val="000000"/>
            <w:kern w:val="0"/>
            <w:sz w:val="27"/>
            <w:u w:val="single"/>
          </w:rPr>
          <w:t>附件</w:t>
        </w:r>
        <w:r w:rsidRPr="00F83100">
          <w:rPr>
            <w:rFonts w:ascii="Simsun" w:eastAsia="宋体" w:hAnsi="Simsun" w:cs="宋体"/>
            <w:color w:val="000000"/>
            <w:kern w:val="0"/>
            <w:sz w:val="27"/>
            <w:u w:val="single"/>
          </w:rPr>
          <w:t>1</w:t>
        </w:r>
        <w:r w:rsidRPr="00F83100">
          <w:rPr>
            <w:rFonts w:ascii="Simsun" w:eastAsia="宋体" w:hAnsi="Simsun" w:cs="宋体"/>
            <w:color w:val="000000"/>
            <w:kern w:val="0"/>
            <w:sz w:val="27"/>
            <w:u w:val="single"/>
          </w:rPr>
          <w:t>：</w:t>
        </w:r>
        <w:r w:rsidRPr="00F83100">
          <w:rPr>
            <w:rFonts w:ascii="Simsun" w:eastAsia="宋体" w:hAnsi="Simsun" w:cs="宋体"/>
            <w:color w:val="000000"/>
            <w:kern w:val="0"/>
            <w:sz w:val="27"/>
            <w:u w:val="single"/>
          </w:rPr>
          <w:t>2017</w:t>
        </w:r>
        <w:r w:rsidRPr="00F83100">
          <w:rPr>
            <w:rFonts w:ascii="Simsun" w:eastAsia="宋体" w:hAnsi="Simsun" w:cs="宋体"/>
            <w:color w:val="000000"/>
            <w:kern w:val="0"/>
            <w:sz w:val="27"/>
            <w:u w:val="single"/>
          </w:rPr>
          <w:t>年度高等学校省级质量工程项目立项名单</w:t>
        </w:r>
        <w:r w:rsidRPr="00F83100">
          <w:rPr>
            <w:rFonts w:ascii="Simsun" w:eastAsia="宋体" w:hAnsi="Simsun" w:cs="宋体"/>
            <w:color w:val="000000"/>
            <w:kern w:val="0"/>
            <w:sz w:val="27"/>
            <w:u w:val="single"/>
          </w:rPr>
          <w:t>.</w:t>
        </w:r>
        <w:proofErr w:type="gramStart"/>
        <w:r w:rsidRPr="00F83100">
          <w:rPr>
            <w:rFonts w:ascii="Simsun" w:eastAsia="宋体" w:hAnsi="Simsun" w:cs="宋体"/>
            <w:color w:val="000000"/>
            <w:kern w:val="0"/>
            <w:sz w:val="27"/>
            <w:u w:val="single"/>
          </w:rPr>
          <w:t>xls</w:t>
        </w:r>
        <w:proofErr w:type="gramEnd"/>
      </w:hyperlink>
    </w:p>
    <w:p w:rsidR="00F83100" w:rsidRPr="00F83100" w:rsidRDefault="00F83100" w:rsidP="00F83100">
      <w:pPr>
        <w:widowControl/>
        <w:spacing w:before="100" w:beforeAutospacing="1" w:after="100" w:afterAutospacing="1" w:line="240" w:lineRule="atLeast"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>
        <w:rPr>
          <w:rFonts w:ascii="Simsun" w:eastAsia="宋体" w:hAnsi="Simsun" w:cs="宋体" w:hint="eastAsia"/>
          <w:noProof/>
          <w:color w:val="000000"/>
          <w:kern w:val="0"/>
          <w:sz w:val="27"/>
          <w:szCs w:val="27"/>
        </w:rPr>
        <w:drawing>
          <wp:inline distT="0" distB="0" distL="0" distR="0">
            <wp:extent cx="152400" cy="152400"/>
            <wp:effectExtent l="19050" t="0" r="0" b="0"/>
            <wp:docPr id="2" name="图片 2" descr="http://www.ahedu.gov.cn/pc/js/ueditor/dialogs/attachment/fileTypeImages/icon_defaul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hedu.gov.cn/pc/js/ueditor/dialogs/attachment/fileTypeImages/icon_defaul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" w:history="1">
        <w:r w:rsidRPr="00F83100">
          <w:rPr>
            <w:rFonts w:ascii="Simsun" w:eastAsia="宋体" w:hAnsi="Simsun" w:cs="宋体"/>
            <w:color w:val="000000"/>
            <w:kern w:val="0"/>
            <w:sz w:val="27"/>
            <w:u w:val="single"/>
          </w:rPr>
          <w:t>附件</w:t>
        </w:r>
        <w:r w:rsidRPr="00F83100">
          <w:rPr>
            <w:rFonts w:ascii="Simsun" w:eastAsia="宋体" w:hAnsi="Simsun" w:cs="宋体"/>
            <w:color w:val="000000"/>
            <w:kern w:val="0"/>
            <w:sz w:val="27"/>
            <w:u w:val="single"/>
          </w:rPr>
          <w:t>2</w:t>
        </w:r>
        <w:r w:rsidRPr="00F83100">
          <w:rPr>
            <w:rFonts w:ascii="Simsun" w:eastAsia="宋体" w:hAnsi="Simsun" w:cs="宋体"/>
            <w:color w:val="000000"/>
            <w:kern w:val="0"/>
            <w:sz w:val="27"/>
            <w:u w:val="single"/>
          </w:rPr>
          <w:t>：</w:t>
        </w:r>
        <w:r w:rsidRPr="00F83100">
          <w:rPr>
            <w:rFonts w:ascii="Simsun" w:eastAsia="宋体" w:hAnsi="Simsun" w:cs="宋体"/>
            <w:color w:val="000000"/>
            <w:kern w:val="0"/>
            <w:sz w:val="27"/>
            <w:u w:val="single"/>
          </w:rPr>
          <w:t>2017</w:t>
        </w:r>
        <w:r w:rsidRPr="00F83100">
          <w:rPr>
            <w:rFonts w:ascii="Simsun" w:eastAsia="宋体" w:hAnsi="Simsun" w:cs="宋体"/>
            <w:color w:val="000000"/>
            <w:kern w:val="0"/>
            <w:sz w:val="27"/>
            <w:u w:val="single"/>
          </w:rPr>
          <w:t>年度省级大学生创新创业计划拟立项项目名单（带编号）</w:t>
        </w:r>
        <w:r w:rsidRPr="00F83100">
          <w:rPr>
            <w:rFonts w:ascii="Simsun" w:eastAsia="宋体" w:hAnsi="Simsun" w:cs="宋体"/>
            <w:color w:val="000000"/>
            <w:kern w:val="0"/>
            <w:sz w:val="27"/>
            <w:u w:val="single"/>
          </w:rPr>
          <w:t>.</w:t>
        </w:r>
        <w:proofErr w:type="gramStart"/>
        <w:r w:rsidRPr="00F83100">
          <w:rPr>
            <w:rFonts w:ascii="Simsun" w:eastAsia="宋体" w:hAnsi="Simsun" w:cs="宋体"/>
            <w:color w:val="000000"/>
            <w:kern w:val="0"/>
            <w:sz w:val="27"/>
            <w:u w:val="single"/>
          </w:rPr>
          <w:t>xls</w:t>
        </w:r>
        <w:proofErr w:type="gramEnd"/>
      </w:hyperlink>
    </w:p>
    <w:p w:rsidR="00F83100" w:rsidRPr="00F83100" w:rsidRDefault="00F83100" w:rsidP="00F83100">
      <w:pPr>
        <w:widowControl/>
        <w:spacing w:before="100" w:beforeAutospacing="1" w:afterAutospacing="1" w:line="240" w:lineRule="atLeast"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>
        <w:rPr>
          <w:rFonts w:ascii="Simsun" w:eastAsia="宋体" w:hAnsi="Simsun" w:cs="宋体" w:hint="eastAsia"/>
          <w:noProof/>
          <w:color w:val="000000"/>
          <w:kern w:val="0"/>
          <w:sz w:val="27"/>
          <w:szCs w:val="27"/>
        </w:rPr>
        <w:drawing>
          <wp:inline distT="0" distB="0" distL="0" distR="0">
            <wp:extent cx="152400" cy="152400"/>
            <wp:effectExtent l="19050" t="0" r="0" b="0"/>
            <wp:docPr id="3" name="图片 3" descr="http://www.ahedu.gov.cn/pc/js/ueditor/dialogs/attachment/fileTypeImages/icon_defaul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hedu.gov.cn/pc/js/ueditor/dialogs/attachment/fileTypeImages/icon_defaul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" w:history="1">
        <w:r w:rsidRPr="00F83100">
          <w:rPr>
            <w:rFonts w:ascii="Simsun" w:eastAsia="宋体" w:hAnsi="Simsun" w:cs="宋体"/>
            <w:color w:val="000000"/>
            <w:kern w:val="0"/>
            <w:sz w:val="27"/>
            <w:u w:val="single"/>
          </w:rPr>
          <w:t>附件</w:t>
        </w:r>
        <w:r w:rsidRPr="00F83100">
          <w:rPr>
            <w:rFonts w:ascii="Simsun" w:eastAsia="宋体" w:hAnsi="Simsun" w:cs="宋体"/>
            <w:color w:val="000000"/>
            <w:kern w:val="0"/>
            <w:sz w:val="27"/>
            <w:u w:val="single"/>
          </w:rPr>
          <w:t>3</w:t>
        </w:r>
        <w:r w:rsidRPr="00F83100">
          <w:rPr>
            <w:rFonts w:ascii="Simsun" w:eastAsia="宋体" w:hAnsi="Simsun" w:cs="宋体"/>
            <w:color w:val="000000"/>
            <w:kern w:val="0"/>
            <w:sz w:val="27"/>
            <w:u w:val="single"/>
          </w:rPr>
          <w:t>：质量工程任务书</w:t>
        </w:r>
        <w:r w:rsidRPr="00F83100">
          <w:rPr>
            <w:rFonts w:ascii="Simsun" w:eastAsia="宋体" w:hAnsi="Simsun" w:cs="宋体"/>
            <w:color w:val="000000"/>
            <w:kern w:val="0"/>
            <w:sz w:val="27"/>
            <w:u w:val="single"/>
          </w:rPr>
          <w:t>.</w:t>
        </w:r>
        <w:proofErr w:type="gramStart"/>
        <w:r w:rsidRPr="00F83100">
          <w:rPr>
            <w:rFonts w:ascii="Simsun" w:eastAsia="宋体" w:hAnsi="Simsun" w:cs="宋体"/>
            <w:color w:val="000000"/>
            <w:kern w:val="0"/>
            <w:sz w:val="27"/>
            <w:u w:val="single"/>
          </w:rPr>
          <w:t>doc</w:t>
        </w:r>
        <w:proofErr w:type="gramEnd"/>
      </w:hyperlink>
    </w:p>
    <w:p w:rsidR="00BB7136" w:rsidRPr="00F83100" w:rsidRDefault="00BB7136"/>
    <w:sectPr w:rsidR="00BB7136" w:rsidRPr="00F83100" w:rsidSect="002F3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59D" w:rsidRDefault="0049659D" w:rsidP="00F83100">
      <w:r>
        <w:separator/>
      </w:r>
    </w:p>
  </w:endnote>
  <w:endnote w:type="continuationSeparator" w:id="0">
    <w:p w:rsidR="0049659D" w:rsidRDefault="0049659D" w:rsidP="00F83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59D" w:rsidRDefault="0049659D" w:rsidP="00F83100">
      <w:r>
        <w:separator/>
      </w:r>
    </w:p>
  </w:footnote>
  <w:footnote w:type="continuationSeparator" w:id="0">
    <w:p w:rsidR="0049659D" w:rsidRDefault="0049659D" w:rsidP="00F831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100"/>
    <w:rsid w:val="00035D9D"/>
    <w:rsid w:val="000A2AC3"/>
    <w:rsid w:val="000A73AA"/>
    <w:rsid w:val="002F3CCC"/>
    <w:rsid w:val="0049659D"/>
    <w:rsid w:val="007E4767"/>
    <w:rsid w:val="00BB7136"/>
    <w:rsid w:val="00F47622"/>
    <w:rsid w:val="00F8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C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3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31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3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3100"/>
    <w:rPr>
      <w:sz w:val="18"/>
      <w:szCs w:val="18"/>
    </w:rPr>
  </w:style>
  <w:style w:type="character" w:customStyle="1" w:styleId="apple-converted-space">
    <w:name w:val="apple-converted-space"/>
    <w:basedOn w:val="a0"/>
    <w:rsid w:val="00F83100"/>
  </w:style>
  <w:style w:type="paragraph" w:styleId="a5">
    <w:name w:val="Normal (Web)"/>
    <w:basedOn w:val="a"/>
    <w:uiPriority w:val="99"/>
    <w:semiHidden/>
    <w:unhideWhenUsed/>
    <w:rsid w:val="00F831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83100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F8310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831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0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7B7B7B"/>
            <w:right w:val="none" w:sz="0" w:space="0" w:color="auto"/>
          </w:divBdr>
        </w:div>
        <w:div w:id="1172452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hedu.gov.cn/uploads/file/20180511/20180511103208_26404.xl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hedu.gov.cn/uploads/file/20180511/20180511103202_80844.x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ahedu.gov.cn/uploads/file/20180511/20180511103209_22094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218</Words>
  <Characters>1244</Characters>
  <Application>Microsoft Office Word</Application>
  <DocSecurity>0</DocSecurity>
  <Lines>10</Lines>
  <Paragraphs>2</Paragraphs>
  <ScaleCrop>false</ScaleCrop>
  <Company>Microsoft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acer6598879</dc:creator>
  <cp:keywords/>
  <dc:description/>
  <cp:lastModifiedBy>acer6598879</cp:lastModifiedBy>
  <cp:revision>3</cp:revision>
  <dcterms:created xsi:type="dcterms:W3CDTF">2018-05-17T06:07:00Z</dcterms:created>
  <dcterms:modified xsi:type="dcterms:W3CDTF">2018-05-17T07:49:00Z</dcterms:modified>
</cp:coreProperties>
</file>